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98" w:rsidRDefault="00BD0998" w:rsidP="00BD0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98">
        <w:rPr>
          <w:rFonts w:ascii="Times New Roman" w:hAnsi="Times New Roman" w:cs="Times New Roman"/>
          <w:b/>
          <w:sz w:val="28"/>
          <w:szCs w:val="28"/>
        </w:rPr>
        <w:t>Пасхальный утренник</w:t>
      </w:r>
    </w:p>
    <w:p w:rsidR="00000000" w:rsidRDefault="00BD0998" w:rsidP="00BD0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98">
        <w:rPr>
          <w:rFonts w:ascii="Times New Roman" w:hAnsi="Times New Roman" w:cs="Times New Roman"/>
          <w:b/>
          <w:sz w:val="28"/>
          <w:szCs w:val="28"/>
        </w:rPr>
        <w:t xml:space="preserve">в рамках инновационной деятельности, </w:t>
      </w:r>
      <w:proofErr w:type="gramStart"/>
      <w:r w:rsidRPr="00BD0998">
        <w:rPr>
          <w:rFonts w:ascii="Times New Roman" w:hAnsi="Times New Roman" w:cs="Times New Roman"/>
          <w:b/>
          <w:sz w:val="28"/>
          <w:szCs w:val="28"/>
        </w:rPr>
        <w:t>проведённый</w:t>
      </w:r>
      <w:proofErr w:type="gramEnd"/>
      <w:r w:rsidRPr="00BD0998">
        <w:rPr>
          <w:rFonts w:ascii="Times New Roman" w:hAnsi="Times New Roman" w:cs="Times New Roman"/>
          <w:b/>
          <w:sz w:val="28"/>
          <w:szCs w:val="28"/>
        </w:rPr>
        <w:t xml:space="preserve"> МКОУ </w:t>
      </w:r>
      <w:proofErr w:type="spellStart"/>
      <w:r w:rsidRPr="00BD0998">
        <w:rPr>
          <w:rFonts w:ascii="Times New Roman" w:hAnsi="Times New Roman" w:cs="Times New Roman"/>
          <w:b/>
          <w:sz w:val="28"/>
          <w:szCs w:val="28"/>
        </w:rPr>
        <w:t>Гальцовской</w:t>
      </w:r>
      <w:proofErr w:type="spellEnd"/>
      <w:r w:rsidRPr="00BD0998">
        <w:rPr>
          <w:rFonts w:ascii="Times New Roman" w:hAnsi="Times New Roman" w:cs="Times New Roman"/>
          <w:b/>
          <w:sz w:val="28"/>
          <w:szCs w:val="28"/>
        </w:rPr>
        <w:t xml:space="preserve"> ООШ с участием МБОУ Барановской ООШ</w:t>
      </w:r>
    </w:p>
    <w:p w:rsidR="00BD0998" w:rsidRDefault="00BD0998" w:rsidP="00BD0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мая 2016 г. в первую неделю «Светлую седмицу» после традиционного христианского праздника  Пасха,  учащиеся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Гальцовской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Барановской школы  организовали и провели пасхальный утренник  в Барановской церкви св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постола Филиппа. Дети читали стихи о светлом и радостном празднике, спели песню, поиграли в  пасхальную  игру</w:t>
      </w:r>
      <w:r w:rsidR="002D3B48">
        <w:rPr>
          <w:rFonts w:ascii="Times New Roman" w:hAnsi="Times New Roman" w:cs="Times New Roman"/>
          <w:sz w:val="28"/>
          <w:szCs w:val="28"/>
        </w:rPr>
        <w:t xml:space="preserve"> с использованием крашеного яичка « Загадки отгадай,</w:t>
      </w:r>
      <w:r w:rsidR="002D3B48" w:rsidRPr="002D3B48">
        <w:rPr>
          <w:rFonts w:ascii="Times New Roman" w:hAnsi="Times New Roman" w:cs="Times New Roman"/>
          <w:sz w:val="28"/>
          <w:szCs w:val="28"/>
        </w:rPr>
        <w:t xml:space="preserve"> </w:t>
      </w:r>
      <w:r w:rsidR="002D3B48">
        <w:rPr>
          <w:rFonts w:ascii="Times New Roman" w:hAnsi="Times New Roman" w:cs="Times New Roman"/>
          <w:sz w:val="28"/>
          <w:szCs w:val="28"/>
        </w:rPr>
        <w:t>яйца покатай ». С большой радостью и интересом учащиеся  звонили в колокола  на колокольне церкви. Это мероприятие понравилось детям и оставило приятные воспоминания в их душе.</w:t>
      </w:r>
    </w:p>
    <w:p w:rsidR="004A1912" w:rsidRPr="00BD0998" w:rsidRDefault="00CF1177" w:rsidP="00BD0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0" cy="4086225"/>
            <wp:effectExtent l="19050" t="0" r="0" b="0"/>
            <wp:docPr id="1" name="Рисунок 1" descr="F:\фото от 1.05.16 пасха и др\100_4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от 1.05.16 пасха и др\100_42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1912" w:rsidRPr="00BD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998"/>
    <w:rsid w:val="002D3B48"/>
    <w:rsid w:val="004A1912"/>
    <w:rsid w:val="00BD0998"/>
    <w:rsid w:val="00CF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2016-05-11T03:23:00Z</dcterms:created>
  <dcterms:modified xsi:type="dcterms:W3CDTF">2016-05-11T03:45:00Z</dcterms:modified>
</cp:coreProperties>
</file>